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47B1" w:rsidRPr="005214F2" w:rsidRDefault="00B447B1" w:rsidP="00B447B1">
      <w:pPr>
        <w:rPr>
          <w:rFonts w:cstheme="minorHAnsi"/>
          <w:sz w:val="24"/>
          <w:szCs w:val="24"/>
        </w:rPr>
      </w:pPr>
      <w:r w:rsidRPr="005214F2">
        <w:rPr>
          <w:rFonts w:cstheme="minorHAnsi"/>
          <w:sz w:val="24"/>
          <w:szCs w:val="24"/>
        </w:rPr>
        <w:t>Syllabus Statement</w:t>
      </w:r>
      <w:r>
        <w:rPr>
          <w:rFonts w:cstheme="minorHAnsi"/>
          <w:sz w:val="24"/>
          <w:szCs w:val="24"/>
        </w:rPr>
        <w:t xml:space="preserve"> (spring 2014)</w:t>
      </w:r>
    </w:p>
    <w:p w:rsidR="00B447B1" w:rsidRPr="005214F2" w:rsidRDefault="00B447B1" w:rsidP="00B447B1">
      <w:pPr>
        <w:rPr>
          <w:rFonts w:cstheme="minorHAnsi"/>
          <w:sz w:val="24"/>
          <w:szCs w:val="24"/>
        </w:rPr>
      </w:pPr>
      <w:bookmarkStart w:id="0" w:name="cc1"/>
      <w:bookmarkEnd w:id="0"/>
      <w:r w:rsidRPr="005214F2">
        <w:rPr>
          <w:rFonts w:cstheme="minorHAnsi"/>
          <w:iCs/>
          <w:sz w:val="24"/>
          <w:szCs w:val="24"/>
        </w:rPr>
        <w:t xml:space="preserve">Information for Students with Disabilities:  If you have a documented disability, including a learning disability, and would like to discuss possible accommodations, please contact the MCC Disabilities Resources and Services Office at </w:t>
      </w:r>
      <w:hyperlink r:id="rId5" w:tgtFrame="_blank" w:history="1">
        <w:r w:rsidRPr="005214F2">
          <w:rPr>
            <w:rStyle w:val="Hyperlink"/>
            <w:rFonts w:cstheme="minorHAnsi"/>
            <w:iCs/>
            <w:sz w:val="24"/>
            <w:szCs w:val="24"/>
          </w:rPr>
          <w:t>480-461-7447</w:t>
        </w:r>
      </w:hyperlink>
      <w:r w:rsidRPr="005214F2">
        <w:rPr>
          <w:rFonts w:cstheme="minorHAnsi"/>
          <w:iCs/>
          <w:sz w:val="24"/>
          <w:szCs w:val="24"/>
        </w:rPr>
        <w:t xml:space="preserve"> or email </w:t>
      </w:r>
      <w:hyperlink r:id="rId6" w:tgtFrame="_blank" w:history="1">
        <w:r w:rsidRPr="005214F2">
          <w:rPr>
            <w:rStyle w:val="Hyperlink"/>
            <w:rFonts w:cstheme="minorHAnsi"/>
            <w:iCs/>
            <w:sz w:val="24"/>
            <w:szCs w:val="24"/>
          </w:rPr>
          <w:t>drsfrontdesk@mesacc.edu</w:t>
        </w:r>
      </w:hyperlink>
      <w:r w:rsidRPr="005214F2">
        <w:rPr>
          <w:rFonts w:cstheme="minorHAnsi"/>
          <w:iCs/>
          <w:sz w:val="24"/>
          <w:szCs w:val="24"/>
        </w:rPr>
        <w:t>.</w:t>
      </w:r>
    </w:p>
    <w:p w:rsidR="00B447B1" w:rsidRPr="005214F2" w:rsidRDefault="00B447B1" w:rsidP="00B447B1">
      <w:pPr>
        <w:rPr>
          <w:rFonts w:cstheme="minorHAnsi"/>
          <w:sz w:val="24"/>
          <w:szCs w:val="24"/>
        </w:rPr>
      </w:pPr>
      <w:r w:rsidRPr="005214F2">
        <w:rPr>
          <w:rFonts w:cstheme="minorHAnsi"/>
          <w:iCs/>
          <w:sz w:val="24"/>
          <w:szCs w:val="24"/>
        </w:rPr>
        <w:t xml:space="preserve">To ensure equal access, all required course materials provided in web links are expected to meet AA Standard of Compliance with the Web Content Accessibility Guidelines (WCAG) 2.0. </w:t>
      </w:r>
      <w:r>
        <w:rPr>
          <w:rFonts w:cstheme="minorHAnsi"/>
          <w:iCs/>
          <w:sz w:val="24"/>
          <w:szCs w:val="24"/>
        </w:rPr>
        <w:t xml:space="preserve">  </w:t>
      </w:r>
      <w:r w:rsidRPr="005214F2">
        <w:rPr>
          <w:rFonts w:cstheme="minorHAnsi"/>
          <w:iCs/>
          <w:sz w:val="24"/>
          <w:szCs w:val="24"/>
        </w:rPr>
        <w:t xml:space="preserve">All internal and external course links should be evaluated by the WAVE Web Accessibility Evaluation Tool.  Course materials are expected to be in compliance, or an alternative option provided upon the students request.  Students with disabilities must have an equally effective and equivalent educational opportunity as those students without disabilities.  Students experiencing difficulty accessing course materials because of a disability are expected to contact the course instructor so that a solution can be found that provides all students equal access to course materials </w:t>
      </w:r>
      <w:r>
        <w:rPr>
          <w:rFonts w:cstheme="minorHAnsi"/>
          <w:iCs/>
          <w:sz w:val="24"/>
          <w:szCs w:val="24"/>
        </w:rPr>
        <w:t>and technology.</w:t>
      </w:r>
    </w:p>
    <w:p w:rsidR="00384DD5" w:rsidRDefault="00B447B1">
      <w:bookmarkStart w:id="1" w:name="_GoBack"/>
      <w:bookmarkEnd w:id="1"/>
    </w:p>
    <w:sectPr w:rsidR="00384D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47B1"/>
    <w:rsid w:val="00144D87"/>
    <w:rsid w:val="00962D0B"/>
    <w:rsid w:val="00B447B1"/>
    <w:rsid w:val="00E30A75"/>
    <w:rsid w:val="00F257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47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447B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47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447B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drsfrontdesk@mesacc.edu" TargetMode="External"/><Relationship Id="rId5" Type="http://schemas.openxmlformats.org/officeDocument/2006/relationships/hyperlink" Target="tel:480-461-7447"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178</Words>
  <Characters>1021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Mesa Community College</Company>
  <LinksUpToDate>false</LinksUpToDate>
  <CharactersWithSpaces>1197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Jepsen,Cynthia K.</dc:creator>
  <cp:lastModifiedBy>Jepsen,Cynthia K.</cp:lastModifiedBy>
  <cp:revision>1</cp:revision>
  <dcterms:created xsi:type="dcterms:W3CDTF">2014-06-17T17:01:00Z</dcterms:created>
  <dcterms:modified xsi:type="dcterms:W3CDTF">2014-06-17T17:02:00Z</dcterms:modified>
</cp:coreProperties>
</file>